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6A0" w:rsidRDefault="00E61B46" w:rsidP="003D7243">
      <w:pPr>
        <w:jc w:val="right"/>
        <w:rPr>
          <w:rFonts w:ascii="Arial" w:hAnsi="Arial" w:cs="Arial"/>
          <w:b/>
          <w:sz w:val="24"/>
        </w:rPr>
      </w:pPr>
      <w:r w:rsidRPr="00065BD7">
        <w:rPr>
          <w:rFonts w:ascii="Arial" w:hAnsi="Arial" w:cs="Arial"/>
          <w:b/>
          <w:sz w:val="24"/>
        </w:rPr>
        <w:t xml:space="preserve">Deutsch intensiv. Wortschatz </w:t>
      </w:r>
      <w:r w:rsidR="006E12FA">
        <w:rPr>
          <w:rFonts w:ascii="Arial" w:hAnsi="Arial" w:cs="Arial"/>
          <w:b/>
          <w:sz w:val="24"/>
        </w:rPr>
        <w:t>B1</w:t>
      </w:r>
    </w:p>
    <w:p w:rsidR="003D7243" w:rsidRPr="003D7243" w:rsidRDefault="003D7243" w:rsidP="003D7243">
      <w:pPr>
        <w:jc w:val="right"/>
        <w:rPr>
          <w:rFonts w:ascii="Arial" w:hAnsi="Arial" w:cs="Arial"/>
        </w:rPr>
      </w:pPr>
      <w:r w:rsidRPr="003D7243">
        <w:rPr>
          <w:rFonts w:ascii="Arial" w:hAnsi="Arial" w:cs="Arial"/>
        </w:rPr>
        <w:t>ISBN: 978-3-12-6750</w:t>
      </w:r>
      <w:r w:rsidR="006E12FA" w:rsidRPr="006E12FA">
        <w:rPr>
          <w:rFonts w:ascii="Arial" w:hAnsi="Arial" w:cs="Arial"/>
        </w:rPr>
        <w:t>76-9</w:t>
      </w:r>
    </w:p>
    <w:p w:rsidR="00E61B46" w:rsidRPr="00065BD7" w:rsidRDefault="00E61B46" w:rsidP="00E61B46">
      <w:pPr>
        <w:spacing w:line="360" w:lineRule="auto"/>
        <w:rPr>
          <w:rFonts w:ascii="Arial" w:hAnsi="Arial" w:cs="Arial"/>
        </w:rPr>
      </w:pPr>
    </w:p>
    <w:p w:rsidR="00E61B46" w:rsidRPr="00065BD7" w:rsidRDefault="00E61B46" w:rsidP="00E61B46">
      <w:pPr>
        <w:pBdr>
          <w:bottom w:val="single" w:sz="4" w:space="1" w:color="5B9BD5" w:themeColor="accent1"/>
        </w:pBdr>
        <w:rPr>
          <w:rFonts w:ascii="Arial" w:hAnsi="Arial" w:cs="Arial"/>
          <w:b/>
          <w:sz w:val="28"/>
        </w:rPr>
      </w:pPr>
      <w:r w:rsidRPr="00065BD7">
        <w:rPr>
          <w:rFonts w:ascii="Arial" w:hAnsi="Arial" w:cs="Arial"/>
          <w:b/>
          <w:sz w:val="28"/>
        </w:rPr>
        <w:t xml:space="preserve">Lektion </w:t>
      </w:r>
      <w:r w:rsidR="00623F3C">
        <w:rPr>
          <w:rFonts w:ascii="Arial" w:hAnsi="Arial" w:cs="Arial"/>
          <w:b/>
          <w:sz w:val="28"/>
        </w:rPr>
        <w:t>4</w:t>
      </w:r>
      <w:r w:rsidRPr="00065BD7">
        <w:rPr>
          <w:rFonts w:ascii="Arial" w:hAnsi="Arial" w:cs="Arial"/>
          <w:b/>
          <w:sz w:val="28"/>
        </w:rPr>
        <w:t xml:space="preserve">: </w:t>
      </w:r>
      <w:r w:rsidR="00623F3C" w:rsidRPr="00623F3C">
        <w:rPr>
          <w:rFonts w:ascii="Arial" w:hAnsi="Arial" w:cs="Arial"/>
          <w:b/>
          <w:sz w:val="28"/>
        </w:rPr>
        <w:t>Einkaufen</w:t>
      </w:r>
    </w:p>
    <w:p w:rsidR="00065BD7" w:rsidRPr="00065BD7" w:rsidRDefault="00065BD7" w:rsidP="00E61B46">
      <w:pPr>
        <w:spacing w:line="360" w:lineRule="auto"/>
        <w:rPr>
          <w:rFonts w:ascii="Arial" w:hAnsi="Arial" w:cs="Arial"/>
        </w:rPr>
      </w:pPr>
    </w:p>
    <w:p w:rsidR="00065BD7" w:rsidRPr="00065BD7" w:rsidRDefault="003D7243" w:rsidP="00D32A78">
      <w:pPr>
        <w:tabs>
          <w:tab w:val="left" w:pos="4130"/>
        </w:tabs>
        <w:ind w:left="68"/>
        <w:rPr>
          <w:rFonts w:ascii="Arial" w:eastAsia="Times New Roman" w:hAnsi="Arial" w:cs="Arial"/>
          <w:b/>
          <w:smallCaps/>
          <w:color w:val="000000"/>
          <w:lang w:eastAsia="de-DE"/>
        </w:rPr>
      </w:pPr>
      <w:r>
        <w:rPr>
          <w:rFonts w:ascii="Arial" w:eastAsia="Times New Roman" w:hAnsi="Arial" w:cs="Arial"/>
          <w:b/>
          <w:smallCaps/>
          <w:color w:val="000000"/>
          <w:lang w:eastAsia="de-DE"/>
        </w:rPr>
        <w:t>DEUTSCH</w:t>
      </w:r>
      <w:r w:rsidR="00065BD7" w:rsidRPr="00065BD7">
        <w:rPr>
          <w:rFonts w:ascii="Arial" w:eastAsia="Times New Roman" w:hAnsi="Arial" w:cs="Arial"/>
          <w:b/>
          <w:smallCaps/>
          <w:color w:val="000000"/>
          <w:lang w:eastAsia="de-DE"/>
        </w:rPr>
        <w:tab/>
      </w:r>
      <w:r>
        <w:rPr>
          <w:rFonts w:ascii="Arial" w:eastAsia="Times New Roman" w:hAnsi="Arial" w:cs="Arial"/>
          <w:b/>
          <w:smallCaps/>
          <w:color w:val="000000"/>
          <w:lang w:eastAsia="de-DE"/>
        </w:rPr>
        <w:t>IHRE SPRACHE</w:t>
      </w:r>
    </w:p>
    <w:p w:rsidR="00065BD7" w:rsidRPr="00352667" w:rsidRDefault="00065BD7" w:rsidP="006E12FA">
      <w:pPr>
        <w:spacing w:line="360" w:lineRule="auto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</w:p>
    <w:p w:rsidR="00623F3C" w:rsidRPr="00623F3C" w:rsidRDefault="00623F3C" w:rsidP="00623F3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bookmarkStart w:id="0" w:name="_GoBack"/>
      <w:bookmarkEnd w:id="0"/>
      <w:r w:rsidRPr="00623F3C">
        <w:rPr>
          <w:rFonts w:ascii="Arial" w:eastAsia="Times New Roman" w:hAnsi="Arial" w:cs="Arial"/>
          <w:color w:val="000000"/>
          <w:lang w:eastAsia="de-DE"/>
        </w:rPr>
        <w:t>die Abteilung, -en</w:t>
      </w:r>
      <w:r w:rsidRPr="00623F3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23F3C" w:rsidRPr="00623F3C" w:rsidRDefault="00623F3C" w:rsidP="00623F3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23F3C">
        <w:rPr>
          <w:rFonts w:ascii="Arial" w:eastAsia="Times New Roman" w:hAnsi="Arial" w:cs="Arial"/>
          <w:color w:val="000000"/>
          <w:lang w:eastAsia="de-DE"/>
        </w:rPr>
        <w:t>die Armbanduhr, -en</w:t>
      </w:r>
      <w:r w:rsidRPr="00623F3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23F3C" w:rsidRPr="00623F3C" w:rsidRDefault="00623F3C" w:rsidP="00623F3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23F3C">
        <w:rPr>
          <w:rFonts w:ascii="Arial" w:eastAsia="Times New Roman" w:hAnsi="Arial" w:cs="Arial"/>
          <w:color w:val="000000"/>
          <w:lang w:eastAsia="de-DE"/>
        </w:rPr>
        <w:t>die Bettwäsche (nur Sg.)</w:t>
      </w:r>
      <w:r w:rsidRPr="00623F3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23F3C" w:rsidRPr="00623F3C" w:rsidRDefault="00623F3C" w:rsidP="00623F3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23F3C">
        <w:rPr>
          <w:rFonts w:ascii="Arial" w:eastAsia="Times New Roman" w:hAnsi="Arial" w:cs="Arial"/>
          <w:color w:val="000000"/>
          <w:lang w:eastAsia="de-DE"/>
        </w:rPr>
        <w:t>der Buntstift, -e</w:t>
      </w:r>
      <w:r w:rsidRPr="00623F3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23F3C" w:rsidRPr="00623F3C" w:rsidRDefault="00623F3C" w:rsidP="00623F3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23F3C">
        <w:rPr>
          <w:rFonts w:ascii="Arial" w:eastAsia="Times New Roman" w:hAnsi="Arial" w:cs="Arial"/>
          <w:color w:val="000000"/>
          <w:lang w:eastAsia="de-DE"/>
        </w:rPr>
        <w:t>das Design, -s</w:t>
      </w:r>
      <w:r w:rsidRPr="00623F3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23F3C" w:rsidRPr="00623F3C" w:rsidRDefault="00623F3C" w:rsidP="00623F3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23F3C">
        <w:rPr>
          <w:rFonts w:ascii="Arial" w:eastAsia="Times New Roman" w:hAnsi="Arial" w:cs="Arial"/>
          <w:color w:val="000000"/>
          <w:lang w:eastAsia="de-DE"/>
        </w:rPr>
        <w:t>die Funktion, -en</w:t>
      </w:r>
      <w:r w:rsidRPr="00623F3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23F3C" w:rsidRPr="00623F3C" w:rsidRDefault="00623F3C" w:rsidP="00623F3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23F3C">
        <w:rPr>
          <w:rFonts w:ascii="Arial" w:eastAsia="Times New Roman" w:hAnsi="Arial" w:cs="Arial"/>
          <w:color w:val="000000"/>
          <w:lang w:eastAsia="de-DE"/>
        </w:rPr>
        <w:t>der Geruch, ¨-e</w:t>
      </w:r>
      <w:r w:rsidRPr="00623F3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23F3C" w:rsidRPr="00623F3C" w:rsidRDefault="00623F3C" w:rsidP="00623F3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23F3C">
        <w:rPr>
          <w:rFonts w:ascii="Arial" w:eastAsia="Times New Roman" w:hAnsi="Arial" w:cs="Arial"/>
          <w:color w:val="000000"/>
          <w:lang w:eastAsia="de-DE"/>
        </w:rPr>
        <w:t>der Geschmack, ¨-er</w:t>
      </w:r>
      <w:r w:rsidRPr="00623F3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23F3C" w:rsidRPr="00623F3C" w:rsidRDefault="00623F3C" w:rsidP="00623F3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23F3C">
        <w:rPr>
          <w:rFonts w:ascii="Arial" w:eastAsia="Times New Roman" w:hAnsi="Arial" w:cs="Arial"/>
          <w:color w:val="000000"/>
          <w:lang w:eastAsia="de-DE"/>
        </w:rPr>
        <w:t>das Gewicht, -e</w:t>
      </w:r>
      <w:r w:rsidRPr="00623F3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23F3C" w:rsidRPr="00623F3C" w:rsidRDefault="00623F3C" w:rsidP="00623F3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23F3C">
        <w:rPr>
          <w:rFonts w:ascii="Arial" w:eastAsia="Times New Roman" w:hAnsi="Arial" w:cs="Arial"/>
          <w:color w:val="000000"/>
          <w:lang w:eastAsia="de-DE"/>
        </w:rPr>
        <w:t>das Gift, -e</w:t>
      </w:r>
      <w:r w:rsidRPr="00623F3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23F3C" w:rsidRPr="00623F3C" w:rsidRDefault="00623F3C" w:rsidP="00623F3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23F3C">
        <w:rPr>
          <w:rFonts w:ascii="Arial" w:eastAsia="Times New Roman" w:hAnsi="Arial" w:cs="Arial"/>
          <w:color w:val="000000"/>
          <w:lang w:eastAsia="de-DE"/>
        </w:rPr>
        <w:t>Haushaltswaren (nur Pl.)</w:t>
      </w:r>
      <w:r w:rsidRPr="00623F3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23F3C" w:rsidRPr="00623F3C" w:rsidRDefault="00623F3C" w:rsidP="00623F3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23F3C">
        <w:rPr>
          <w:rFonts w:ascii="Arial" w:eastAsia="Times New Roman" w:hAnsi="Arial" w:cs="Arial"/>
          <w:color w:val="000000"/>
          <w:lang w:eastAsia="de-DE"/>
        </w:rPr>
        <w:t>der Hersteller, -</w:t>
      </w:r>
      <w:r w:rsidRPr="00623F3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23F3C" w:rsidRPr="00623F3C" w:rsidRDefault="00623F3C" w:rsidP="00623F3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23F3C">
        <w:rPr>
          <w:rFonts w:ascii="Arial" w:eastAsia="Times New Roman" w:hAnsi="Arial" w:cs="Arial"/>
          <w:color w:val="000000"/>
          <w:lang w:eastAsia="de-DE"/>
        </w:rPr>
        <w:t>der Inhaltsstoff, -e</w:t>
      </w:r>
      <w:r w:rsidRPr="00623F3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23F3C" w:rsidRPr="00623F3C" w:rsidRDefault="00623F3C" w:rsidP="00623F3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23F3C">
        <w:rPr>
          <w:rFonts w:ascii="Arial" w:eastAsia="Times New Roman" w:hAnsi="Arial" w:cs="Arial"/>
          <w:color w:val="000000"/>
          <w:lang w:eastAsia="de-DE"/>
        </w:rPr>
        <w:t>das Material, -ien</w:t>
      </w:r>
      <w:r w:rsidRPr="00623F3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23F3C" w:rsidRPr="00623F3C" w:rsidRDefault="00623F3C" w:rsidP="00623F3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23F3C">
        <w:rPr>
          <w:rFonts w:ascii="Arial" w:eastAsia="Times New Roman" w:hAnsi="Arial" w:cs="Arial"/>
          <w:color w:val="000000"/>
          <w:lang w:eastAsia="de-DE"/>
        </w:rPr>
        <w:t>die Metzgerei, -en</w:t>
      </w:r>
      <w:r w:rsidRPr="00623F3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23F3C" w:rsidRPr="00623F3C" w:rsidRDefault="00623F3C" w:rsidP="00623F3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23F3C">
        <w:rPr>
          <w:rFonts w:ascii="Arial" w:eastAsia="Times New Roman" w:hAnsi="Arial" w:cs="Arial"/>
          <w:color w:val="000000"/>
          <w:lang w:eastAsia="de-DE"/>
        </w:rPr>
        <w:t>die Naht, ¨-e</w:t>
      </w:r>
      <w:r w:rsidRPr="00623F3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23F3C" w:rsidRPr="00623F3C" w:rsidRDefault="00623F3C" w:rsidP="00623F3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23F3C">
        <w:rPr>
          <w:rFonts w:ascii="Arial" w:eastAsia="Times New Roman" w:hAnsi="Arial" w:cs="Arial"/>
          <w:color w:val="000000"/>
          <w:lang w:eastAsia="de-DE"/>
        </w:rPr>
        <w:t>der Kundenservice, -s</w:t>
      </w:r>
      <w:r w:rsidRPr="00623F3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23F3C" w:rsidRPr="00623F3C" w:rsidRDefault="00623F3C" w:rsidP="00623F3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23F3C">
        <w:rPr>
          <w:rFonts w:ascii="Arial" w:eastAsia="Times New Roman" w:hAnsi="Arial" w:cs="Arial"/>
          <w:color w:val="000000"/>
          <w:lang w:eastAsia="de-DE"/>
        </w:rPr>
        <w:t>der Schlüsseldienst, -e</w:t>
      </w:r>
      <w:r w:rsidRPr="00623F3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23F3C" w:rsidRPr="00623F3C" w:rsidRDefault="00623F3C" w:rsidP="00623F3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23F3C">
        <w:rPr>
          <w:rFonts w:ascii="Arial" w:eastAsia="Times New Roman" w:hAnsi="Arial" w:cs="Arial"/>
          <w:color w:val="000000"/>
          <w:lang w:eastAsia="de-DE"/>
        </w:rPr>
        <w:t>der Schmuck (nur Sg.)</w:t>
      </w:r>
      <w:r w:rsidRPr="00623F3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23F3C" w:rsidRPr="00623F3C" w:rsidRDefault="00623F3C" w:rsidP="00623F3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23F3C">
        <w:rPr>
          <w:rFonts w:ascii="Arial" w:eastAsia="Times New Roman" w:hAnsi="Arial" w:cs="Arial"/>
          <w:color w:val="000000"/>
          <w:lang w:eastAsia="de-DE"/>
        </w:rPr>
        <w:t>Schreibwaren (nur Pl.)</w:t>
      </w:r>
      <w:r w:rsidRPr="00623F3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23F3C" w:rsidRPr="00623F3C" w:rsidRDefault="00623F3C" w:rsidP="00623F3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23F3C">
        <w:rPr>
          <w:rFonts w:ascii="Arial" w:eastAsia="Times New Roman" w:hAnsi="Arial" w:cs="Arial"/>
          <w:color w:val="000000"/>
          <w:lang w:eastAsia="de-DE"/>
        </w:rPr>
        <w:t>der Schreibblock, ¨-e</w:t>
      </w:r>
      <w:r w:rsidRPr="00623F3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23F3C" w:rsidRPr="00623F3C" w:rsidRDefault="00623F3C" w:rsidP="00623F3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23F3C">
        <w:rPr>
          <w:rFonts w:ascii="Arial" w:eastAsia="Times New Roman" w:hAnsi="Arial" w:cs="Arial"/>
          <w:color w:val="000000"/>
          <w:lang w:eastAsia="de-DE"/>
        </w:rPr>
        <w:t>das Sonderangebot, -e</w:t>
      </w:r>
      <w:r w:rsidRPr="00623F3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23F3C" w:rsidRPr="00623F3C" w:rsidRDefault="00623F3C" w:rsidP="00623F3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23F3C">
        <w:rPr>
          <w:rFonts w:ascii="Arial" w:eastAsia="Times New Roman" w:hAnsi="Arial" w:cs="Arial"/>
          <w:color w:val="000000"/>
          <w:lang w:eastAsia="de-DE"/>
        </w:rPr>
        <w:t>der Staubsauger, -</w:t>
      </w:r>
      <w:r w:rsidRPr="00623F3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23F3C" w:rsidRPr="00623F3C" w:rsidRDefault="00623F3C" w:rsidP="00623F3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23F3C">
        <w:rPr>
          <w:rFonts w:ascii="Arial" w:eastAsia="Times New Roman" w:hAnsi="Arial" w:cs="Arial"/>
          <w:color w:val="000000"/>
          <w:lang w:eastAsia="de-DE"/>
        </w:rPr>
        <w:t>die Umgebung, -en</w:t>
      </w:r>
      <w:r w:rsidRPr="00623F3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23F3C" w:rsidRPr="00623F3C" w:rsidRDefault="00623F3C" w:rsidP="00623F3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23F3C">
        <w:rPr>
          <w:rFonts w:ascii="Arial" w:eastAsia="Times New Roman" w:hAnsi="Arial" w:cs="Arial"/>
          <w:color w:val="000000"/>
          <w:lang w:eastAsia="de-DE"/>
        </w:rPr>
        <w:t>die Unterhaltungselektronik (nur Sg.)</w:t>
      </w:r>
      <w:r w:rsidRPr="00623F3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23F3C" w:rsidRPr="00623F3C" w:rsidRDefault="00623F3C" w:rsidP="00623F3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23F3C">
        <w:rPr>
          <w:rFonts w:ascii="Arial" w:eastAsia="Times New Roman" w:hAnsi="Arial" w:cs="Arial"/>
          <w:color w:val="000000"/>
          <w:lang w:eastAsia="de-DE"/>
        </w:rPr>
        <w:t>die Verarbeitung, -en</w:t>
      </w:r>
      <w:r w:rsidRPr="00623F3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23F3C" w:rsidRPr="00623F3C" w:rsidRDefault="00623F3C" w:rsidP="00623F3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23F3C">
        <w:rPr>
          <w:rFonts w:ascii="Arial" w:eastAsia="Times New Roman" w:hAnsi="Arial" w:cs="Arial"/>
          <w:color w:val="000000"/>
          <w:lang w:eastAsia="de-DE"/>
        </w:rPr>
        <w:t>das Verpackungsmaterial, -ien</w:t>
      </w:r>
      <w:r w:rsidRPr="00623F3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23F3C" w:rsidRPr="00623F3C" w:rsidRDefault="00623F3C" w:rsidP="00623F3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23F3C">
        <w:rPr>
          <w:rFonts w:ascii="Arial" w:eastAsia="Times New Roman" w:hAnsi="Arial" w:cs="Arial"/>
          <w:color w:val="000000"/>
          <w:lang w:eastAsia="de-DE"/>
        </w:rPr>
        <w:t>die  Zutat, -en</w:t>
      </w:r>
      <w:r w:rsidRPr="00623F3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23F3C" w:rsidRPr="00623F3C" w:rsidRDefault="00623F3C" w:rsidP="00623F3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23F3C">
        <w:rPr>
          <w:rFonts w:ascii="Arial" w:eastAsia="Times New Roman" w:hAnsi="Arial" w:cs="Arial"/>
          <w:color w:val="000000"/>
          <w:lang w:eastAsia="de-DE"/>
        </w:rPr>
        <w:t>berechnen</w:t>
      </w:r>
      <w:r w:rsidRPr="00623F3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23F3C" w:rsidRPr="00623F3C" w:rsidRDefault="00623F3C" w:rsidP="00623F3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23F3C">
        <w:rPr>
          <w:rFonts w:ascii="Arial" w:eastAsia="Times New Roman" w:hAnsi="Arial" w:cs="Arial"/>
          <w:color w:val="000000"/>
          <w:lang w:eastAsia="de-DE"/>
        </w:rPr>
        <w:t>garantieren</w:t>
      </w:r>
      <w:r w:rsidRPr="00623F3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23F3C" w:rsidRPr="00623F3C" w:rsidRDefault="00623F3C" w:rsidP="00623F3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23F3C">
        <w:rPr>
          <w:rFonts w:ascii="Arial" w:eastAsia="Times New Roman" w:hAnsi="Arial" w:cs="Arial"/>
          <w:color w:val="000000"/>
          <w:lang w:eastAsia="de-DE"/>
        </w:rPr>
        <w:t>heruntersetzen</w:t>
      </w:r>
      <w:r w:rsidRPr="00623F3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23F3C" w:rsidRPr="00623F3C" w:rsidRDefault="00623F3C" w:rsidP="00623F3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23F3C">
        <w:rPr>
          <w:rFonts w:ascii="Arial" w:eastAsia="Times New Roman" w:hAnsi="Arial" w:cs="Arial"/>
          <w:color w:val="000000"/>
          <w:lang w:eastAsia="de-DE"/>
        </w:rPr>
        <w:t>konsumieren</w:t>
      </w:r>
      <w:r w:rsidRPr="00623F3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23F3C" w:rsidRPr="00623F3C" w:rsidRDefault="00623F3C" w:rsidP="00623F3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23F3C">
        <w:rPr>
          <w:rFonts w:ascii="Arial" w:eastAsia="Times New Roman" w:hAnsi="Arial" w:cs="Arial"/>
          <w:color w:val="000000"/>
          <w:lang w:eastAsia="de-DE"/>
        </w:rPr>
        <w:lastRenderedPageBreak/>
        <w:t>nachmachen lassen</w:t>
      </w:r>
      <w:r w:rsidRPr="00623F3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23F3C" w:rsidRPr="00623F3C" w:rsidRDefault="00623F3C" w:rsidP="00623F3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23F3C">
        <w:rPr>
          <w:rFonts w:ascii="Arial" w:eastAsia="Times New Roman" w:hAnsi="Arial" w:cs="Arial"/>
          <w:color w:val="000000"/>
          <w:lang w:eastAsia="de-DE"/>
        </w:rPr>
        <w:t>reduzieren</w:t>
      </w:r>
      <w:r w:rsidRPr="00623F3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23F3C" w:rsidRPr="00623F3C" w:rsidRDefault="00623F3C" w:rsidP="00623F3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23F3C">
        <w:rPr>
          <w:rFonts w:ascii="Arial" w:eastAsia="Times New Roman" w:hAnsi="Arial" w:cs="Arial"/>
          <w:color w:val="000000"/>
          <w:lang w:eastAsia="de-DE"/>
        </w:rPr>
        <w:t>überzeugen</w:t>
      </w:r>
      <w:r w:rsidRPr="00623F3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23F3C" w:rsidRPr="00623F3C" w:rsidRDefault="00623F3C" w:rsidP="00623F3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23F3C">
        <w:rPr>
          <w:rFonts w:ascii="Arial" w:eastAsia="Times New Roman" w:hAnsi="Arial" w:cs="Arial"/>
          <w:color w:val="000000"/>
          <w:lang w:eastAsia="de-DE"/>
        </w:rPr>
        <w:t>umtauschen</w:t>
      </w:r>
      <w:r w:rsidRPr="00623F3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23F3C" w:rsidRPr="00623F3C" w:rsidRDefault="00623F3C" w:rsidP="00623F3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23F3C">
        <w:rPr>
          <w:rFonts w:ascii="Arial" w:eastAsia="Times New Roman" w:hAnsi="Arial" w:cs="Arial"/>
          <w:color w:val="000000"/>
          <w:lang w:eastAsia="de-DE"/>
        </w:rPr>
        <w:t>bio</w:t>
      </w:r>
      <w:r w:rsidRPr="00623F3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23F3C" w:rsidRPr="00623F3C" w:rsidRDefault="00623F3C" w:rsidP="00623F3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23F3C">
        <w:rPr>
          <w:rFonts w:ascii="Arial" w:eastAsia="Times New Roman" w:hAnsi="Arial" w:cs="Arial"/>
          <w:color w:val="000000"/>
          <w:lang w:eastAsia="de-DE"/>
        </w:rPr>
        <w:t>biologisch</w:t>
      </w:r>
      <w:r w:rsidRPr="00623F3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23F3C" w:rsidRPr="00623F3C" w:rsidRDefault="00623F3C" w:rsidP="00623F3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23F3C">
        <w:rPr>
          <w:rFonts w:ascii="Arial" w:eastAsia="Times New Roman" w:hAnsi="Arial" w:cs="Arial"/>
          <w:color w:val="000000"/>
          <w:lang w:eastAsia="de-DE"/>
        </w:rPr>
        <w:t xml:space="preserve">fair gehandelt </w:t>
      </w:r>
      <w:r w:rsidRPr="00623F3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23F3C" w:rsidRPr="00623F3C" w:rsidRDefault="00623F3C" w:rsidP="00623F3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23F3C">
        <w:rPr>
          <w:rFonts w:ascii="Arial" w:eastAsia="Times New Roman" w:hAnsi="Arial" w:cs="Arial"/>
          <w:color w:val="000000"/>
          <w:lang w:eastAsia="de-DE"/>
        </w:rPr>
        <w:t>ökologisch</w:t>
      </w:r>
      <w:r w:rsidRPr="00623F3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23F3C" w:rsidRPr="00623F3C" w:rsidRDefault="00623F3C" w:rsidP="00623F3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23F3C">
        <w:rPr>
          <w:rFonts w:ascii="Arial" w:eastAsia="Times New Roman" w:hAnsi="Arial" w:cs="Arial"/>
          <w:color w:val="000000"/>
          <w:lang w:eastAsia="de-DE"/>
        </w:rPr>
        <w:t>regional</w:t>
      </w:r>
      <w:r w:rsidRPr="00623F3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23F3C" w:rsidRPr="00623F3C" w:rsidRDefault="00623F3C" w:rsidP="00623F3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23F3C">
        <w:rPr>
          <w:rFonts w:ascii="Arial" w:eastAsia="Times New Roman" w:hAnsi="Arial" w:cs="Arial"/>
          <w:color w:val="000000"/>
          <w:lang w:eastAsia="de-DE"/>
        </w:rPr>
        <w:t xml:space="preserve">saisonal </w:t>
      </w:r>
      <w:r w:rsidRPr="00623F3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23F3C" w:rsidRPr="00623F3C" w:rsidRDefault="00623F3C" w:rsidP="00623F3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23F3C">
        <w:rPr>
          <w:rFonts w:ascii="Arial" w:eastAsia="Times New Roman" w:hAnsi="Arial" w:cs="Arial"/>
          <w:color w:val="000000"/>
          <w:lang w:eastAsia="de-DE"/>
        </w:rPr>
        <w:t xml:space="preserve">verpackungsfrei </w:t>
      </w:r>
      <w:r w:rsidRPr="00623F3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23F3C" w:rsidRPr="00623F3C" w:rsidRDefault="00623F3C" w:rsidP="00623F3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23F3C">
        <w:rPr>
          <w:rFonts w:ascii="Arial" w:eastAsia="Times New Roman" w:hAnsi="Arial" w:cs="Arial"/>
          <w:color w:val="000000"/>
          <w:lang w:eastAsia="de-DE"/>
        </w:rPr>
        <w:t>abwaschen</w:t>
      </w:r>
      <w:r w:rsidRPr="00623F3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23F3C" w:rsidRPr="00623F3C" w:rsidRDefault="00623F3C" w:rsidP="00623F3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23F3C">
        <w:rPr>
          <w:rFonts w:ascii="Arial" w:eastAsia="Times New Roman" w:hAnsi="Arial" w:cs="Arial"/>
          <w:color w:val="000000"/>
          <w:lang w:eastAsia="de-DE"/>
        </w:rPr>
        <w:t>auswechseln</w:t>
      </w:r>
      <w:r w:rsidRPr="00623F3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23F3C" w:rsidRPr="00623F3C" w:rsidRDefault="00623F3C" w:rsidP="00623F3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23F3C">
        <w:rPr>
          <w:rFonts w:ascii="Arial" w:eastAsia="Times New Roman" w:hAnsi="Arial" w:cs="Arial"/>
          <w:color w:val="000000"/>
          <w:lang w:eastAsia="de-DE"/>
        </w:rPr>
        <w:t>einstellen</w:t>
      </w:r>
      <w:r w:rsidRPr="00623F3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23F3C" w:rsidRPr="00623F3C" w:rsidRDefault="00623F3C" w:rsidP="00623F3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23F3C">
        <w:rPr>
          <w:rFonts w:ascii="Arial" w:eastAsia="Times New Roman" w:hAnsi="Arial" w:cs="Arial"/>
          <w:color w:val="000000"/>
          <w:lang w:eastAsia="de-DE"/>
        </w:rPr>
        <w:t>verwenden</w:t>
      </w:r>
      <w:r w:rsidRPr="00623F3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23F3C" w:rsidRPr="00623F3C" w:rsidRDefault="00623F3C" w:rsidP="00623F3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23F3C">
        <w:rPr>
          <w:rFonts w:ascii="Arial" w:eastAsia="Times New Roman" w:hAnsi="Arial" w:cs="Arial"/>
          <w:color w:val="000000"/>
          <w:lang w:eastAsia="de-DE"/>
        </w:rPr>
        <w:t>bildschön</w:t>
      </w:r>
      <w:r w:rsidRPr="00623F3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23F3C" w:rsidRPr="00623F3C" w:rsidRDefault="00623F3C" w:rsidP="00623F3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23F3C">
        <w:rPr>
          <w:rFonts w:ascii="Arial" w:eastAsia="Times New Roman" w:hAnsi="Arial" w:cs="Arial"/>
          <w:color w:val="000000"/>
          <w:lang w:eastAsia="de-DE"/>
        </w:rPr>
        <w:t>brandneu</w:t>
      </w:r>
      <w:r w:rsidRPr="00623F3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23F3C" w:rsidRPr="00623F3C" w:rsidRDefault="00623F3C" w:rsidP="00623F3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23F3C">
        <w:rPr>
          <w:rFonts w:ascii="Arial" w:eastAsia="Times New Roman" w:hAnsi="Arial" w:cs="Arial"/>
          <w:color w:val="000000"/>
          <w:lang w:eastAsia="de-DE"/>
        </w:rPr>
        <w:t>erschwinglich</w:t>
      </w:r>
      <w:r w:rsidRPr="00623F3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23F3C" w:rsidRPr="00623F3C" w:rsidRDefault="00623F3C" w:rsidP="00623F3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23F3C">
        <w:rPr>
          <w:rFonts w:ascii="Arial" w:eastAsia="Times New Roman" w:hAnsi="Arial" w:cs="Arial"/>
          <w:color w:val="000000"/>
          <w:lang w:eastAsia="de-DE"/>
        </w:rPr>
        <w:t>hochpreisig</w:t>
      </w:r>
      <w:r w:rsidRPr="00623F3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23F3C" w:rsidRPr="00623F3C" w:rsidRDefault="00623F3C" w:rsidP="00623F3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23F3C">
        <w:rPr>
          <w:rFonts w:ascii="Arial" w:eastAsia="Times New Roman" w:hAnsi="Arial" w:cs="Arial"/>
          <w:color w:val="000000"/>
          <w:lang w:eastAsia="de-DE"/>
        </w:rPr>
        <w:t>hochwertig</w:t>
      </w:r>
      <w:r w:rsidRPr="00623F3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23F3C" w:rsidRPr="00623F3C" w:rsidRDefault="00623F3C" w:rsidP="00623F3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23F3C">
        <w:rPr>
          <w:rFonts w:ascii="Arial" w:eastAsia="Times New Roman" w:hAnsi="Arial" w:cs="Arial"/>
          <w:color w:val="000000"/>
          <w:lang w:eastAsia="de-DE"/>
        </w:rPr>
        <w:t xml:space="preserve">kostenintensiv </w:t>
      </w:r>
      <w:r w:rsidRPr="00623F3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23F3C" w:rsidRPr="00623F3C" w:rsidRDefault="00623F3C" w:rsidP="00623F3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23F3C">
        <w:rPr>
          <w:rFonts w:ascii="Arial" w:eastAsia="Times New Roman" w:hAnsi="Arial" w:cs="Arial"/>
          <w:color w:val="000000"/>
          <w:lang w:eastAsia="de-DE"/>
        </w:rPr>
        <w:t>kostspielig</w:t>
      </w:r>
      <w:r w:rsidRPr="00623F3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23F3C" w:rsidRPr="00623F3C" w:rsidRDefault="00623F3C" w:rsidP="00623F3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23F3C">
        <w:rPr>
          <w:rFonts w:ascii="Arial" w:eastAsia="Times New Roman" w:hAnsi="Arial" w:cs="Arial"/>
          <w:color w:val="000000"/>
          <w:lang w:eastAsia="de-DE"/>
        </w:rPr>
        <w:t>superschnell</w:t>
      </w:r>
      <w:r w:rsidRPr="00623F3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23F3C" w:rsidRPr="00623F3C" w:rsidRDefault="00623F3C" w:rsidP="00623F3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23F3C">
        <w:rPr>
          <w:rFonts w:ascii="Arial" w:eastAsia="Times New Roman" w:hAnsi="Arial" w:cs="Arial"/>
          <w:color w:val="000000"/>
          <w:lang w:eastAsia="de-DE"/>
        </w:rPr>
        <w:t>topmodern</w:t>
      </w:r>
      <w:r w:rsidRPr="00623F3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23F3C" w:rsidRPr="00623F3C" w:rsidRDefault="00623F3C" w:rsidP="00623F3C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23F3C">
        <w:rPr>
          <w:rFonts w:ascii="Arial" w:eastAsia="Times New Roman" w:hAnsi="Arial" w:cs="Arial"/>
          <w:color w:val="000000"/>
          <w:lang w:eastAsia="de-DE"/>
        </w:rPr>
        <w:t>unbezahlbar</w:t>
      </w:r>
      <w:r w:rsidRPr="00623F3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065BD7" w:rsidRPr="00352667" w:rsidRDefault="00065BD7" w:rsidP="00E61B46">
      <w:pPr>
        <w:spacing w:line="360" w:lineRule="auto"/>
        <w:rPr>
          <w:rFonts w:ascii="Arial" w:hAnsi="Arial" w:cs="Arial"/>
          <w:sz w:val="20"/>
          <w:szCs w:val="20"/>
        </w:rPr>
      </w:pPr>
    </w:p>
    <w:sectPr w:rsidR="00065BD7" w:rsidRPr="0035266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B46"/>
    <w:rsid w:val="00065BD7"/>
    <w:rsid w:val="00352667"/>
    <w:rsid w:val="003D7243"/>
    <w:rsid w:val="004D29FC"/>
    <w:rsid w:val="00502A60"/>
    <w:rsid w:val="005F24F3"/>
    <w:rsid w:val="00623F3C"/>
    <w:rsid w:val="0069441A"/>
    <w:rsid w:val="006E12FA"/>
    <w:rsid w:val="0074358D"/>
    <w:rsid w:val="00764699"/>
    <w:rsid w:val="008E0AAC"/>
    <w:rsid w:val="009416A0"/>
    <w:rsid w:val="00D32A78"/>
    <w:rsid w:val="00DF7637"/>
    <w:rsid w:val="00E45CE9"/>
    <w:rsid w:val="00E61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F8948E-2D59-4826-935F-195D4B01B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45CE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11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4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9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9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4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0DD860-E5CD-4FC0-BCA9-09E94D31C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435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KLI Gruppe</Company>
  <LinksUpToDate>false</LinksUpToDate>
  <CharactersWithSpaces>3176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Wrobel Arkadiusz</dc:creator>
  <cp:keywords/>
  <dc:description/>
  <cp:lastModifiedBy>Wrobel Arkadiusz</cp:lastModifiedBy>
  <cp:revision>3</cp:revision>
  <dcterms:created xsi:type="dcterms:W3CDTF">2019-05-20T08:38:00Z</dcterms:created>
  <dcterms:modified xsi:type="dcterms:W3CDTF">2019-05-20T08:38:00Z</dcterms:modified>
</cp:coreProperties>
</file>