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6A0" w:rsidRDefault="00E61B46" w:rsidP="003D7243">
      <w:pPr>
        <w:jc w:val="right"/>
        <w:rPr>
          <w:rFonts w:ascii="Arial" w:hAnsi="Arial" w:cs="Arial"/>
          <w:b/>
          <w:sz w:val="24"/>
        </w:rPr>
      </w:pPr>
      <w:r w:rsidRPr="00065BD7">
        <w:rPr>
          <w:rFonts w:ascii="Arial" w:hAnsi="Arial" w:cs="Arial"/>
          <w:b/>
          <w:sz w:val="24"/>
        </w:rPr>
        <w:t xml:space="preserve">Deutsch intensiv. Wortschatz </w:t>
      </w:r>
      <w:r w:rsidR="006E12FA">
        <w:rPr>
          <w:rFonts w:ascii="Arial" w:hAnsi="Arial" w:cs="Arial"/>
          <w:b/>
          <w:sz w:val="24"/>
        </w:rPr>
        <w:t>B1</w:t>
      </w:r>
    </w:p>
    <w:p w:rsidR="003D7243" w:rsidRPr="003D7243" w:rsidRDefault="003D7243" w:rsidP="003D7243">
      <w:pPr>
        <w:jc w:val="right"/>
        <w:rPr>
          <w:rFonts w:ascii="Arial" w:hAnsi="Arial" w:cs="Arial"/>
        </w:rPr>
      </w:pPr>
      <w:r w:rsidRPr="003D7243">
        <w:rPr>
          <w:rFonts w:ascii="Arial" w:hAnsi="Arial" w:cs="Arial"/>
        </w:rPr>
        <w:t>ISBN: 978-3-12-6750</w:t>
      </w:r>
      <w:r w:rsidR="006E12FA" w:rsidRPr="006E12FA">
        <w:rPr>
          <w:rFonts w:ascii="Arial" w:hAnsi="Arial" w:cs="Arial"/>
        </w:rPr>
        <w:t>76-9</w:t>
      </w:r>
    </w:p>
    <w:p w:rsidR="00E61B46" w:rsidRPr="00065BD7" w:rsidRDefault="00E61B46" w:rsidP="00E61B46">
      <w:pPr>
        <w:spacing w:line="360" w:lineRule="auto"/>
        <w:rPr>
          <w:rFonts w:ascii="Arial" w:hAnsi="Arial" w:cs="Arial"/>
        </w:rPr>
      </w:pPr>
    </w:p>
    <w:p w:rsidR="00E61B46" w:rsidRPr="00065BD7" w:rsidRDefault="00E61B46" w:rsidP="00E61B46">
      <w:pPr>
        <w:pBdr>
          <w:bottom w:val="single" w:sz="4" w:space="1" w:color="5B9BD5" w:themeColor="accent1"/>
        </w:pBdr>
        <w:rPr>
          <w:rFonts w:ascii="Arial" w:hAnsi="Arial" w:cs="Arial"/>
          <w:b/>
          <w:sz w:val="28"/>
        </w:rPr>
      </w:pPr>
      <w:r w:rsidRPr="00065BD7">
        <w:rPr>
          <w:rFonts w:ascii="Arial" w:hAnsi="Arial" w:cs="Arial"/>
          <w:b/>
          <w:sz w:val="28"/>
        </w:rPr>
        <w:t xml:space="preserve">Lektion </w:t>
      </w:r>
      <w:r w:rsidR="00D32A78">
        <w:rPr>
          <w:rFonts w:ascii="Arial" w:hAnsi="Arial" w:cs="Arial"/>
          <w:b/>
          <w:sz w:val="28"/>
        </w:rPr>
        <w:t>2</w:t>
      </w:r>
      <w:bookmarkStart w:id="0" w:name="_GoBack"/>
      <w:bookmarkEnd w:id="0"/>
      <w:r w:rsidRPr="00065BD7">
        <w:rPr>
          <w:rFonts w:ascii="Arial" w:hAnsi="Arial" w:cs="Arial"/>
          <w:b/>
          <w:sz w:val="28"/>
        </w:rPr>
        <w:t xml:space="preserve">: </w:t>
      </w:r>
      <w:r w:rsidR="00D32A78" w:rsidRPr="00D32A78">
        <w:rPr>
          <w:rFonts w:ascii="Arial" w:hAnsi="Arial" w:cs="Arial"/>
          <w:b/>
          <w:sz w:val="28"/>
        </w:rPr>
        <w:t>Stationen im Leben</w:t>
      </w:r>
    </w:p>
    <w:p w:rsidR="00065BD7" w:rsidRPr="00065BD7" w:rsidRDefault="00065BD7" w:rsidP="00E61B46">
      <w:pPr>
        <w:spacing w:line="360" w:lineRule="auto"/>
        <w:rPr>
          <w:rFonts w:ascii="Arial" w:hAnsi="Arial" w:cs="Arial"/>
        </w:rPr>
      </w:pPr>
    </w:p>
    <w:p w:rsidR="00065BD7" w:rsidRPr="00065BD7" w:rsidRDefault="003D7243" w:rsidP="00D32A78">
      <w:pPr>
        <w:tabs>
          <w:tab w:val="left" w:pos="4130"/>
        </w:tabs>
        <w:ind w:left="68"/>
        <w:rPr>
          <w:rFonts w:ascii="Arial" w:eastAsia="Times New Roman" w:hAnsi="Arial" w:cs="Arial"/>
          <w:b/>
          <w:smallCaps/>
          <w:color w:val="000000"/>
          <w:lang w:eastAsia="de-DE"/>
        </w:rPr>
      </w:pPr>
      <w:r>
        <w:rPr>
          <w:rFonts w:ascii="Arial" w:eastAsia="Times New Roman" w:hAnsi="Arial" w:cs="Arial"/>
          <w:b/>
          <w:smallCaps/>
          <w:color w:val="000000"/>
          <w:lang w:eastAsia="de-DE"/>
        </w:rPr>
        <w:t>DEUTSCH</w:t>
      </w:r>
      <w:r w:rsidR="00065BD7" w:rsidRPr="00065BD7">
        <w:rPr>
          <w:rFonts w:ascii="Arial" w:eastAsia="Times New Roman" w:hAnsi="Arial" w:cs="Arial"/>
          <w:b/>
          <w:smallCaps/>
          <w:color w:val="000000"/>
          <w:lang w:eastAsia="de-DE"/>
        </w:rPr>
        <w:tab/>
      </w:r>
      <w:r>
        <w:rPr>
          <w:rFonts w:ascii="Arial" w:eastAsia="Times New Roman" w:hAnsi="Arial" w:cs="Arial"/>
          <w:b/>
          <w:smallCaps/>
          <w:color w:val="000000"/>
          <w:lang w:eastAsia="de-DE"/>
        </w:rPr>
        <w:t>IHRE SPRACHE</w:t>
      </w:r>
    </w:p>
    <w:p w:rsidR="00065BD7" w:rsidRPr="00352667" w:rsidRDefault="00065BD7" w:rsidP="006E12FA">
      <w:pPr>
        <w:spacing w:line="360" w:lineRule="auto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</w:p>
    <w:p w:rsidR="00D32A78" w:rsidRPr="00D32A78" w:rsidRDefault="00D32A78" w:rsidP="00D32A78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32A78">
        <w:rPr>
          <w:rFonts w:ascii="Arial" w:eastAsia="Times New Roman" w:hAnsi="Arial" w:cs="Arial"/>
          <w:color w:val="000000"/>
          <w:lang w:eastAsia="de-DE"/>
        </w:rPr>
        <w:t>das Alter (nur Sg.)</w:t>
      </w:r>
      <w:r w:rsidRPr="00D32A78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32A78" w:rsidRPr="00D32A78" w:rsidRDefault="00D32A78" w:rsidP="00D32A78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32A78">
        <w:rPr>
          <w:rFonts w:ascii="Arial" w:eastAsia="Times New Roman" w:hAnsi="Arial" w:cs="Arial"/>
          <w:color w:val="000000"/>
          <w:lang w:eastAsia="de-DE"/>
        </w:rPr>
        <w:t>die Besonderheit, -en</w:t>
      </w:r>
      <w:r w:rsidRPr="00D32A78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32A78" w:rsidRPr="00D32A78" w:rsidRDefault="00D32A78" w:rsidP="00D32A78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32A78">
        <w:rPr>
          <w:rFonts w:ascii="Arial" w:eastAsia="Times New Roman" w:hAnsi="Arial" w:cs="Arial"/>
          <w:color w:val="000000"/>
          <w:lang w:eastAsia="de-DE"/>
        </w:rPr>
        <w:t>das Erwachsenenalter (nur Sg.)</w:t>
      </w:r>
      <w:r w:rsidRPr="00D32A78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32A78" w:rsidRPr="00D32A78" w:rsidRDefault="00D32A78" w:rsidP="00D32A78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32A78">
        <w:rPr>
          <w:rFonts w:ascii="Arial" w:eastAsia="Times New Roman" w:hAnsi="Arial" w:cs="Arial"/>
          <w:color w:val="000000"/>
          <w:lang w:eastAsia="de-DE"/>
        </w:rPr>
        <w:t>die Fähigkeit, -en</w:t>
      </w:r>
      <w:r w:rsidRPr="00D32A78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32A78" w:rsidRPr="00D32A78" w:rsidRDefault="00D32A78" w:rsidP="00D32A78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32A78">
        <w:rPr>
          <w:rFonts w:ascii="Arial" w:eastAsia="Times New Roman" w:hAnsi="Arial" w:cs="Arial"/>
          <w:color w:val="000000"/>
          <w:lang w:eastAsia="de-DE"/>
        </w:rPr>
        <w:t>die Freiheit, -en</w:t>
      </w:r>
      <w:r w:rsidRPr="00D32A78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32A78" w:rsidRPr="00D32A78" w:rsidRDefault="00D32A78" w:rsidP="00D32A78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32A78">
        <w:rPr>
          <w:rFonts w:ascii="Arial" w:eastAsia="Times New Roman" w:hAnsi="Arial" w:cs="Arial"/>
          <w:color w:val="000000"/>
          <w:lang w:eastAsia="de-DE"/>
        </w:rPr>
        <w:t>die Geburt, -en</w:t>
      </w:r>
      <w:r w:rsidRPr="00D32A78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32A78" w:rsidRPr="00D32A78" w:rsidRDefault="00D32A78" w:rsidP="00D32A78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32A78">
        <w:rPr>
          <w:rFonts w:ascii="Arial" w:eastAsia="Times New Roman" w:hAnsi="Arial" w:cs="Arial"/>
          <w:color w:val="000000"/>
          <w:lang w:eastAsia="de-DE"/>
        </w:rPr>
        <w:t>die Gleichberechtigung (nur Sg.)</w:t>
      </w:r>
      <w:r w:rsidRPr="00D32A78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32A78" w:rsidRPr="00D32A78" w:rsidRDefault="00D32A78" w:rsidP="00D32A78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32A78">
        <w:rPr>
          <w:rFonts w:ascii="Arial" w:eastAsia="Times New Roman" w:hAnsi="Arial" w:cs="Arial"/>
          <w:color w:val="000000"/>
          <w:lang w:eastAsia="de-DE"/>
        </w:rPr>
        <w:t>die Jugend (nur Sg.)</w:t>
      </w:r>
      <w:r w:rsidRPr="00D32A78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32A78" w:rsidRPr="00D32A78" w:rsidRDefault="00D32A78" w:rsidP="00D32A78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32A78">
        <w:rPr>
          <w:rFonts w:ascii="Arial" w:eastAsia="Times New Roman" w:hAnsi="Arial" w:cs="Arial"/>
          <w:color w:val="000000"/>
          <w:lang w:eastAsia="de-DE"/>
        </w:rPr>
        <w:t>die Kinderbetreuung (nur Sg.)</w:t>
      </w:r>
      <w:r w:rsidRPr="00D32A78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32A78" w:rsidRPr="00D32A78" w:rsidRDefault="00D32A78" w:rsidP="00D32A78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32A78">
        <w:rPr>
          <w:rFonts w:ascii="Arial" w:eastAsia="Times New Roman" w:hAnsi="Arial" w:cs="Arial"/>
          <w:color w:val="000000"/>
          <w:lang w:eastAsia="de-DE"/>
        </w:rPr>
        <w:t>die Kindererziehung (nur Sg.)</w:t>
      </w:r>
      <w:r w:rsidRPr="00D32A78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32A78" w:rsidRPr="00D32A78" w:rsidRDefault="00D32A78" w:rsidP="00D32A78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32A78">
        <w:rPr>
          <w:rFonts w:ascii="Arial" w:eastAsia="Times New Roman" w:hAnsi="Arial" w:cs="Arial"/>
          <w:color w:val="000000"/>
          <w:lang w:eastAsia="de-DE"/>
        </w:rPr>
        <w:t>die Kindheit, -en</w:t>
      </w:r>
      <w:r w:rsidRPr="00D32A78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32A78" w:rsidRPr="00D32A78" w:rsidRDefault="00D32A78" w:rsidP="00D32A78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32A78">
        <w:rPr>
          <w:rFonts w:ascii="Arial" w:eastAsia="Times New Roman" w:hAnsi="Arial" w:cs="Arial"/>
          <w:color w:val="000000"/>
          <w:lang w:eastAsia="de-DE"/>
        </w:rPr>
        <w:t>die Schwangerschaft, -en</w:t>
      </w:r>
      <w:r w:rsidRPr="00D32A78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32A78" w:rsidRPr="00D32A78" w:rsidRDefault="00D32A78" w:rsidP="00D32A78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32A78">
        <w:rPr>
          <w:rFonts w:ascii="Arial" w:eastAsia="Times New Roman" w:hAnsi="Arial" w:cs="Arial"/>
          <w:color w:val="000000"/>
          <w:lang w:eastAsia="de-DE"/>
        </w:rPr>
        <w:t>die Schwierigkeit, -en</w:t>
      </w:r>
      <w:r w:rsidRPr="00D32A78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32A78" w:rsidRPr="00D32A78" w:rsidRDefault="00D32A78" w:rsidP="00D32A78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32A78">
        <w:rPr>
          <w:rFonts w:ascii="Arial" w:eastAsia="Times New Roman" w:hAnsi="Arial" w:cs="Arial"/>
          <w:color w:val="000000"/>
          <w:lang w:eastAsia="de-DE"/>
        </w:rPr>
        <w:t>die Selbstständigkeit (nur Sg.)</w:t>
      </w:r>
      <w:r w:rsidRPr="00D32A78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32A78" w:rsidRPr="00D32A78" w:rsidRDefault="00D32A78" w:rsidP="00D32A78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32A78">
        <w:rPr>
          <w:rFonts w:ascii="Arial" w:eastAsia="Times New Roman" w:hAnsi="Arial" w:cs="Arial"/>
          <w:color w:val="000000"/>
          <w:lang w:eastAsia="de-DE"/>
        </w:rPr>
        <w:t>die Sicherheit, -en</w:t>
      </w:r>
      <w:r w:rsidRPr="00D32A78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32A78" w:rsidRPr="00D32A78" w:rsidRDefault="00D32A78" w:rsidP="00D32A78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32A78">
        <w:rPr>
          <w:rFonts w:ascii="Arial" w:eastAsia="Times New Roman" w:hAnsi="Arial" w:cs="Arial"/>
          <w:color w:val="000000"/>
          <w:lang w:eastAsia="de-DE"/>
        </w:rPr>
        <w:t>die Unterstützung (nur Sg.)</w:t>
      </w:r>
      <w:r w:rsidRPr="00D32A78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32A78" w:rsidRPr="00D32A78" w:rsidRDefault="00D32A78" w:rsidP="00D32A78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32A78">
        <w:rPr>
          <w:rFonts w:ascii="Arial" w:eastAsia="Times New Roman" w:hAnsi="Arial" w:cs="Arial"/>
          <w:color w:val="000000"/>
          <w:lang w:eastAsia="de-DE"/>
        </w:rPr>
        <w:t>die Verrücktheit, -en</w:t>
      </w:r>
      <w:r w:rsidRPr="00D32A78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32A78" w:rsidRPr="00D32A78" w:rsidRDefault="00D32A78" w:rsidP="00D32A78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32A78">
        <w:rPr>
          <w:rFonts w:ascii="Arial" w:eastAsia="Times New Roman" w:hAnsi="Arial" w:cs="Arial"/>
          <w:color w:val="000000"/>
          <w:lang w:eastAsia="de-DE"/>
        </w:rPr>
        <w:t>die Wirklichkeit, -en</w:t>
      </w:r>
      <w:r w:rsidRPr="00D32A78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32A78" w:rsidRPr="00D32A78" w:rsidRDefault="00D32A78" w:rsidP="00D32A78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32A78">
        <w:rPr>
          <w:rFonts w:ascii="Arial" w:eastAsia="Times New Roman" w:hAnsi="Arial" w:cs="Arial"/>
          <w:color w:val="000000"/>
          <w:lang w:eastAsia="de-DE"/>
        </w:rPr>
        <w:t>ein Baby bekommen</w:t>
      </w:r>
      <w:r w:rsidRPr="00D32A78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32A78" w:rsidRPr="00D32A78" w:rsidRDefault="00D32A78" w:rsidP="00D32A78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32A78">
        <w:rPr>
          <w:rFonts w:ascii="Arial" w:eastAsia="Times New Roman" w:hAnsi="Arial" w:cs="Arial"/>
          <w:color w:val="000000"/>
          <w:lang w:eastAsia="de-DE"/>
        </w:rPr>
        <w:t>betreuen</w:t>
      </w:r>
      <w:r w:rsidRPr="00D32A78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32A78" w:rsidRPr="00D32A78" w:rsidRDefault="00D32A78" w:rsidP="00D32A78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32A78">
        <w:rPr>
          <w:rFonts w:ascii="Arial" w:eastAsia="Times New Roman" w:hAnsi="Arial" w:cs="Arial"/>
          <w:color w:val="000000"/>
          <w:lang w:eastAsia="de-DE"/>
        </w:rPr>
        <w:t>erziehen</w:t>
      </w:r>
      <w:r w:rsidRPr="00D32A78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32A78" w:rsidRPr="00D32A78" w:rsidRDefault="00D32A78" w:rsidP="00D32A78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32A78">
        <w:rPr>
          <w:rFonts w:ascii="Arial" w:eastAsia="Times New Roman" w:hAnsi="Arial" w:cs="Arial"/>
          <w:color w:val="000000"/>
          <w:lang w:eastAsia="de-DE"/>
        </w:rPr>
        <w:t>finanzieren</w:t>
      </w:r>
      <w:r w:rsidRPr="00D32A78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32A78" w:rsidRPr="00D32A78" w:rsidRDefault="00D32A78" w:rsidP="00D32A78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32A78">
        <w:rPr>
          <w:rFonts w:ascii="Arial" w:eastAsia="Times New Roman" w:hAnsi="Arial" w:cs="Arial"/>
          <w:color w:val="000000"/>
          <w:lang w:eastAsia="de-DE"/>
        </w:rPr>
        <w:t>unterstützen</w:t>
      </w:r>
      <w:r w:rsidRPr="00D32A78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32A78" w:rsidRPr="00D32A78" w:rsidRDefault="00D32A78" w:rsidP="00D32A78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32A78">
        <w:rPr>
          <w:rFonts w:ascii="Arial" w:eastAsia="Times New Roman" w:hAnsi="Arial" w:cs="Arial"/>
          <w:color w:val="000000"/>
          <w:lang w:eastAsia="de-DE"/>
        </w:rPr>
        <w:t>verbringen</w:t>
      </w:r>
      <w:r w:rsidRPr="00D32A78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32A78" w:rsidRPr="00D32A78" w:rsidRDefault="00D32A78" w:rsidP="00D32A78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32A78">
        <w:rPr>
          <w:rFonts w:ascii="Arial" w:eastAsia="Times New Roman" w:hAnsi="Arial" w:cs="Arial"/>
          <w:color w:val="000000"/>
          <w:lang w:eastAsia="de-DE"/>
        </w:rPr>
        <w:t>alleinerziehend</w:t>
      </w:r>
      <w:r w:rsidRPr="00D32A78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32A78" w:rsidRPr="00D32A78" w:rsidRDefault="00D32A78" w:rsidP="00D32A78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32A78">
        <w:rPr>
          <w:rFonts w:ascii="Arial" w:eastAsia="Times New Roman" w:hAnsi="Arial" w:cs="Arial"/>
          <w:color w:val="000000"/>
          <w:lang w:eastAsia="de-DE"/>
        </w:rPr>
        <w:t>alltäglich</w:t>
      </w:r>
      <w:r w:rsidRPr="00D32A78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32A78" w:rsidRPr="00D32A78" w:rsidRDefault="00D32A78" w:rsidP="00D32A78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32A78">
        <w:rPr>
          <w:rFonts w:ascii="Arial" w:eastAsia="Times New Roman" w:hAnsi="Arial" w:cs="Arial"/>
          <w:color w:val="000000"/>
          <w:lang w:eastAsia="de-DE"/>
        </w:rPr>
        <w:t>gleichaltrig</w:t>
      </w:r>
      <w:r w:rsidRPr="00D32A78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32A78" w:rsidRPr="00D32A78" w:rsidRDefault="00D32A78" w:rsidP="00D32A78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32A78">
        <w:rPr>
          <w:rFonts w:ascii="Arial" w:eastAsia="Times New Roman" w:hAnsi="Arial" w:cs="Arial"/>
          <w:color w:val="000000"/>
          <w:lang w:eastAsia="de-DE"/>
        </w:rPr>
        <w:t>gleichberechtigt</w:t>
      </w:r>
      <w:r w:rsidRPr="00D32A78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32A78" w:rsidRPr="00D32A78" w:rsidRDefault="00D32A78" w:rsidP="00D32A78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32A78">
        <w:rPr>
          <w:rFonts w:ascii="Arial" w:eastAsia="Times New Roman" w:hAnsi="Arial" w:cs="Arial"/>
          <w:color w:val="000000"/>
          <w:lang w:eastAsia="de-DE"/>
        </w:rPr>
        <w:t>etwas im Sinn haben</w:t>
      </w:r>
      <w:r w:rsidRPr="00D32A78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32A78" w:rsidRPr="00D32A78" w:rsidRDefault="00D32A78" w:rsidP="00D32A78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32A78">
        <w:rPr>
          <w:rFonts w:ascii="Arial" w:eastAsia="Times New Roman" w:hAnsi="Arial" w:cs="Arial"/>
          <w:color w:val="000000"/>
          <w:lang w:eastAsia="de-DE"/>
        </w:rPr>
        <w:t>der Möbelwagen, ¨-</w:t>
      </w:r>
      <w:r w:rsidRPr="00D32A78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32A78" w:rsidRPr="00D32A78" w:rsidRDefault="00D32A78" w:rsidP="00D32A78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32A78">
        <w:rPr>
          <w:rFonts w:ascii="Arial" w:eastAsia="Times New Roman" w:hAnsi="Arial" w:cs="Arial"/>
          <w:color w:val="000000"/>
          <w:lang w:eastAsia="de-DE"/>
        </w:rPr>
        <w:t>der Umzug, ¨-e</w:t>
      </w:r>
      <w:r w:rsidRPr="00D32A78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32A78" w:rsidRPr="00D32A78" w:rsidRDefault="00D32A78" w:rsidP="00D32A78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32A78">
        <w:rPr>
          <w:rFonts w:ascii="Arial" w:eastAsia="Times New Roman" w:hAnsi="Arial" w:cs="Arial"/>
          <w:color w:val="000000"/>
          <w:lang w:eastAsia="de-DE"/>
        </w:rPr>
        <w:t>der Umzugskarton, -s</w:t>
      </w:r>
      <w:r w:rsidRPr="00D32A78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32A78" w:rsidRPr="00D32A78" w:rsidRDefault="00D32A78" w:rsidP="00D32A78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32A78">
        <w:rPr>
          <w:rFonts w:ascii="Arial" w:eastAsia="Times New Roman" w:hAnsi="Arial" w:cs="Arial"/>
          <w:color w:val="000000"/>
          <w:lang w:eastAsia="de-DE"/>
        </w:rPr>
        <w:lastRenderedPageBreak/>
        <w:t>der Strom (nur Sg.)</w:t>
      </w:r>
      <w:r w:rsidRPr="00D32A78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32A78" w:rsidRPr="00D32A78" w:rsidRDefault="00D32A78" w:rsidP="00D32A78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32A78">
        <w:rPr>
          <w:rFonts w:ascii="Arial" w:eastAsia="Times New Roman" w:hAnsi="Arial" w:cs="Arial"/>
          <w:color w:val="000000"/>
          <w:lang w:eastAsia="de-DE"/>
        </w:rPr>
        <w:t>anschaffen (etw./sich etw.)</w:t>
      </w:r>
      <w:r w:rsidRPr="00D32A78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32A78" w:rsidRPr="00D32A78" w:rsidRDefault="00D32A78" w:rsidP="00D32A78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32A78">
        <w:rPr>
          <w:rFonts w:ascii="Arial" w:eastAsia="Times New Roman" w:hAnsi="Arial" w:cs="Arial"/>
          <w:color w:val="000000"/>
          <w:lang w:eastAsia="de-DE"/>
        </w:rPr>
        <w:t>anschließen</w:t>
      </w:r>
      <w:r w:rsidRPr="00D32A78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32A78" w:rsidRPr="00D32A78" w:rsidRDefault="00D32A78" w:rsidP="00D32A78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32A78">
        <w:rPr>
          <w:rFonts w:ascii="Arial" w:eastAsia="Times New Roman" w:hAnsi="Arial" w:cs="Arial"/>
          <w:color w:val="000000"/>
          <w:lang w:eastAsia="de-DE"/>
        </w:rPr>
        <w:t>anstellen</w:t>
      </w:r>
      <w:r w:rsidRPr="00D32A78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32A78" w:rsidRPr="00D32A78" w:rsidRDefault="00D32A78" w:rsidP="00D32A78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32A78">
        <w:rPr>
          <w:rFonts w:ascii="Arial" w:eastAsia="Times New Roman" w:hAnsi="Arial" w:cs="Arial"/>
          <w:color w:val="000000"/>
          <w:lang w:eastAsia="de-DE"/>
        </w:rPr>
        <w:t>ausstellen</w:t>
      </w:r>
      <w:r w:rsidRPr="00D32A78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32A78" w:rsidRPr="00D32A78" w:rsidRDefault="00D32A78" w:rsidP="00D32A78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32A78">
        <w:rPr>
          <w:rFonts w:ascii="Arial" w:eastAsia="Times New Roman" w:hAnsi="Arial" w:cs="Arial"/>
          <w:color w:val="000000"/>
          <w:lang w:eastAsia="de-DE"/>
        </w:rPr>
        <w:t>einrichten</w:t>
      </w:r>
      <w:r w:rsidRPr="00D32A78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32A78" w:rsidRPr="00D32A78" w:rsidRDefault="00D32A78" w:rsidP="00D32A78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32A78">
        <w:rPr>
          <w:rFonts w:ascii="Arial" w:eastAsia="Times New Roman" w:hAnsi="Arial" w:cs="Arial"/>
          <w:color w:val="000000"/>
          <w:lang w:eastAsia="de-DE"/>
        </w:rPr>
        <w:t>rechtzeitig</w:t>
      </w:r>
      <w:r w:rsidRPr="00D32A78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32A78" w:rsidRPr="00D32A78" w:rsidRDefault="00D32A78" w:rsidP="00D32A78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32A78">
        <w:rPr>
          <w:rFonts w:ascii="Arial" w:eastAsia="Times New Roman" w:hAnsi="Arial" w:cs="Arial"/>
          <w:color w:val="000000"/>
          <w:lang w:eastAsia="de-DE"/>
        </w:rPr>
        <w:t>der Abschluss, ¨-e</w:t>
      </w:r>
      <w:r w:rsidRPr="00D32A78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32A78" w:rsidRPr="00D32A78" w:rsidRDefault="00D32A78" w:rsidP="00D32A78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32A78">
        <w:rPr>
          <w:rFonts w:ascii="Arial" w:eastAsia="Times New Roman" w:hAnsi="Arial" w:cs="Arial"/>
          <w:color w:val="000000"/>
          <w:lang w:eastAsia="de-DE"/>
        </w:rPr>
        <w:t>der Antrag, ¨-e</w:t>
      </w:r>
      <w:r w:rsidRPr="00D32A78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32A78" w:rsidRPr="00D32A78" w:rsidRDefault="00D32A78" w:rsidP="00D32A78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32A78">
        <w:rPr>
          <w:rFonts w:ascii="Arial" w:eastAsia="Times New Roman" w:hAnsi="Arial" w:cs="Arial"/>
          <w:color w:val="000000"/>
          <w:lang w:eastAsia="de-DE"/>
        </w:rPr>
        <w:t>der Aufenthalt, -e</w:t>
      </w:r>
      <w:r w:rsidRPr="00D32A78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32A78" w:rsidRPr="00D32A78" w:rsidRDefault="00D32A78" w:rsidP="00D32A78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32A78">
        <w:rPr>
          <w:rFonts w:ascii="Arial" w:eastAsia="Times New Roman" w:hAnsi="Arial" w:cs="Arial"/>
          <w:color w:val="000000"/>
          <w:lang w:eastAsia="de-DE"/>
        </w:rPr>
        <w:t>die Arbeitserlaubnis, -se</w:t>
      </w:r>
      <w:r w:rsidRPr="00D32A78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32A78" w:rsidRPr="00D32A78" w:rsidRDefault="00D32A78" w:rsidP="00D32A78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32A78">
        <w:rPr>
          <w:rFonts w:ascii="Arial" w:eastAsia="Times New Roman" w:hAnsi="Arial" w:cs="Arial"/>
          <w:color w:val="000000"/>
          <w:lang w:eastAsia="de-DE"/>
        </w:rPr>
        <w:t>die Behörde, -n</w:t>
      </w:r>
      <w:r w:rsidRPr="00D32A78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32A78" w:rsidRPr="00D32A78" w:rsidRDefault="00D32A78" w:rsidP="00D32A78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32A78">
        <w:rPr>
          <w:rFonts w:ascii="Arial" w:eastAsia="Times New Roman" w:hAnsi="Arial" w:cs="Arial"/>
          <w:color w:val="000000"/>
          <w:lang w:eastAsia="de-DE"/>
        </w:rPr>
        <w:t>die Botschaft, -en</w:t>
      </w:r>
      <w:r w:rsidRPr="00D32A78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32A78" w:rsidRPr="00D32A78" w:rsidRDefault="00D32A78" w:rsidP="00D32A78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32A78">
        <w:rPr>
          <w:rFonts w:ascii="Arial" w:eastAsia="Times New Roman" w:hAnsi="Arial" w:cs="Arial"/>
          <w:color w:val="000000"/>
          <w:lang w:eastAsia="de-DE"/>
        </w:rPr>
        <w:t>das Dokument, -e</w:t>
      </w:r>
      <w:r w:rsidRPr="00D32A78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32A78" w:rsidRPr="00D32A78" w:rsidRDefault="00D32A78" w:rsidP="00D32A78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32A78">
        <w:rPr>
          <w:rFonts w:ascii="Arial" w:eastAsia="Times New Roman" w:hAnsi="Arial" w:cs="Arial"/>
          <w:color w:val="000000"/>
          <w:lang w:eastAsia="de-DE"/>
        </w:rPr>
        <w:t>die Duldung (nur Sg.)</w:t>
      </w:r>
      <w:r w:rsidRPr="00D32A78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32A78" w:rsidRPr="00D32A78" w:rsidRDefault="00D32A78" w:rsidP="00D32A78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32A78">
        <w:rPr>
          <w:rFonts w:ascii="Arial" w:eastAsia="Times New Roman" w:hAnsi="Arial" w:cs="Arial"/>
          <w:color w:val="000000"/>
          <w:lang w:eastAsia="de-DE"/>
        </w:rPr>
        <w:t>die Eingewöhnung (nur Sg.)</w:t>
      </w:r>
      <w:r w:rsidRPr="00D32A78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32A78" w:rsidRPr="00D32A78" w:rsidRDefault="00D32A78" w:rsidP="00D32A78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32A78">
        <w:rPr>
          <w:rFonts w:ascii="Arial" w:eastAsia="Times New Roman" w:hAnsi="Arial" w:cs="Arial"/>
          <w:color w:val="000000"/>
          <w:lang w:eastAsia="de-DE"/>
        </w:rPr>
        <w:t>die Herausforderung, -en</w:t>
      </w:r>
      <w:r w:rsidRPr="00D32A78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32A78" w:rsidRPr="00D32A78" w:rsidRDefault="00D32A78" w:rsidP="00D32A78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32A78">
        <w:rPr>
          <w:rFonts w:ascii="Arial" w:eastAsia="Times New Roman" w:hAnsi="Arial" w:cs="Arial"/>
          <w:color w:val="000000"/>
          <w:lang w:eastAsia="de-DE"/>
        </w:rPr>
        <w:t>das Konsulat, -e</w:t>
      </w:r>
      <w:r w:rsidRPr="00D32A78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32A78" w:rsidRPr="00D32A78" w:rsidRDefault="00D32A78" w:rsidP="00D32A78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32A78">
        <w:rPr>
          <w:rFonts w:ascii="Arial" w:eastAsia="Times New Roman" w:hAnsi="Arial" w:cs="Arial"/>
          <w:color w:val="000000"/>
          <w:lang w:eastAsia="de-DE"/>
        </w:rPr>
        <w:t>das Missverständnis, -se</w:t>
      </w:r>
      <w:r w:rsidRPr="00D32A78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32A78" w:rsidRPr="00D32A78" w:rsidRDefault="00D32A78" w:rsidP="00D32A78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32A78">
        <w:rPr>
          <w:rFonts w:ascii="Arial" w:eastAsia="Times New Roman" w:hAnsi="Arial" w:cs="Arial"/>
          <w:color w:val="000000"/>
          <w:lang w:eastAsia="de-DE"/>
        </w:rPr>
        <w:t>das Visum, Visa, (Pl. Visa)</w:t>
      </w:r>
      <w:r w:rsidRPr="00D32A78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32A78" w:rsidRPr="00D32A78" w:rsidRDefault="00D32A78" w:rsidP="00D32A78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32A78">
        <w:rPr>
          <w:rFonts w:ascii="Arial" w:eastAsia="Times New Roman" w:hAnsi="Arial" w:cs="Arial"/>
          <w:color w:val="000000"/>
          <w:lang w:eastAsia="de-DE"/>
        </w:rPr>
        <w:t>die Voraussetzung, -en</w:t>
      </w:r>
      <w:r w:rsidRPr="00D32A78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32A78" w:rsidRPr="00D32A78" w:rsidRDefault="00D32A78" w:rsidP="00D32A78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32A78">
        <w:rPr>
          <w:rFonts w:ascii="Arial" w:eastAsia="Times New Roman" w:hAnsi="Arial" w:cs="Arial"/>
          <w:color w:val="000000"/>
          <w:lang w:eastAsia="de-DE"/>
        </w:rPr>
        <w:t>anerkennen</w:t>
      </w:r>
      <w:r w:rsidRPr="00D32A78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32A78" w:rsidRPr="00D32A78" w:rsidRDefault="00D32A78" w:rsidP="00D32A78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32A78">
        <w:rPr>
          <w:rFonts w:ascii="Arial" w:eastAsia="Times New Roman" w:hAnsi="Arial" w:cs="Arial"/>
          <w:color w:val="000000"/>
          <w:lang w:eastAsia="de-DE"/>
        </w:rPr>
        <w:t>ausreichen</w:t>
      </w:r>
      <w:r w:rsidRPr="00D32A78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32A78" w:rsidRPr="00D32A78" w:rsidRDefault="00D32A78" w:rsidP="00D32A78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32A78">
        <w:rPr>
          <w:rFonts w:ascii="Arial" w:eastAsia="Times New Roman" w:hAnsi="Arial" w:cs="Arial"/>
          <w:color w:val="000000"/>
          <w:lang w:eastAsia="de-DE"/>
        </w:rPr>
        <w:t>beantragen</w:t>
      </w:r>
      <w:r w:rsidRPr="00D32A78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32A78" w:rsidRPr="00D32A78" w:rsidRDefault="00D32A78" w:rsidP="00D32A78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32A78">
        <w:rPr>
          <w:rFonts w:ascii="Arial" w:eastAsia="Times New Roman" w:hAnsi="Arial" w:cs="Arial"/>
          <w:color w:val="000000"/>
          <w:lang w:eastAsia="de-DE"/>
        </w:rPr>
        <w:t xml:space="preserve">besitzen </w:t>
      </w:r>
      <w:r w:rsidRPr="00D32A78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32A78" w:rsidRPr="00D32A78" w:rsidRDefault="00D32A78" w:rsidP="00D32A78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32A78">
        <w:rPr>
          <w:rFonts w:ascii="Arial" w:eastAsia="Times New Roman" w:hAnsi="Arial" w:cs="Arial"/>
          <w:color w:val="000000"/>
          <w:lang w:eastAsia="de-DE"/>
        </w:rPr>
        <w:t>sich gewöhnen (an)</w:t>
      </w:r>
      <w:r w:rsidRPr="00D32A78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32A78" w:rsidRPr="00D32A78" w:rsidRDefault="00D32A78" w:rsidP="00D32A78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32A78">
        <w:rPr>
          <w:rFonts w:ascii="Arial" w:eastAsia="Times New Roman" w:hAnsi="Arial" w:cs="Arial"/>
          <w:color w:val="000000"/>
          <w:lang w:eastAsia="de-DE"/>
        </w:rPr>
        <w:t>legal</w:t>
      </w:r>
      <w:r w:rsidRPr="00D32A78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32A78" w:rsidRPr="00D32A78" w:rsidRDefault="00D32A78" w:rsidP="00D32A78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32A78">
        <w:rPr>
          <w:rFonts w:ascii="Arial" w:eastAsia="Times New Roman" w:hAnsi="Arial" w:cs="Arial"/>
          <w:color w:val="000000"/>
          <w:lang w:eastAsia="de-DE"/>
        </w:rPr>
        <w:t>speziell</w:t>
      </w:r>
      <w:r w:rsidRPr="00D32A78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065BD7" w:rsidRPr="00352667" w:rsidRDefault="00065BD7" w:rsidP="00E61B46">
      <w:pPr>
        <w:spacing w:line="360" w:lineRule="auto"/>
        <w:rPr>
          <w:rFonts w:ascii="Arial" w:hAnsi="Arial" w:cs="Arial"/>
          <w:sz w:val="20"/>
          <w:szCs w:val="20"/>
        </w:rPr>
      </w:pPr>
    </w:p>
    <w:sectPr w:rsidR="00065BD7" w:rsidRPr="0035266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B46"/>
    <w:rsid w:val="00065BD7"/>
    <w:rsid w:val="00352667"/>
    <w:rsid w:val="003D7243"/>
    <w:rsid w:val="004D29FC"/>
    <w:rsid w:val="005F24F3"/>
    <w:rsid w:val="0069441A"/>
    <w:rsid w:val="006E12FA"/>
    <w:rsid w:val="0074358D"/>
    <w:rsid w:val="00764699"/>
    <w:rsid w:val="008E0AAC"/>
    <w:rsid w:val="009416A0"/>
    <w:rsid w:val="00D32A78"/>
    <w:rsid w:val="00DF7637"/>
    <w:rsid w:val="00E45CE9"/>
    <w:rsid w:val="00E61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F8948E-2D59-4826-935F-195D4B01B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45CE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11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4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A73661-276D-4872-8348-FD1E45322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480</Words>
  <Characters>3025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KLI Gruppe</Company>
  <LinksUpToDate>false</LinksUpToDate>
  <CharactersWithSpaces>3499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Wrobel Arkadiusz</dc:creator>
  <cp:keywords/>
  <dc:description/>
  <cp:lastModifiedBy>Wrobel Arkadiusz</cp:lastModifiedBy>
  <cp:revision>3</cp:revision>
  <dcterms:created xsi:type="dcterms:W3CDTF">2019-05-20T08:27:00Z</dcterms:created>
  <dcterms:modified xsi:type="dcterms:W3CDTF">2019-05-20T08:28:00Z</dcterms:modified>
</cp:coreProperties>
</file>